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97" w:rsidRPr="006D7B97" w:rsidRDefault="006D7B97" w:rsidP="006D7B9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B97">
        <w:rPr>
          <w:rFonts w:ascii="Times New Roman" w:hAnsi="Times New Roman" w:cs="Times New Roman"/>
          <w:b/>
          <w:sz w:val="32"/>
          <w:szCs w:val="32"/>
        </w:rPr>
        <w:t>11</w:t>
      </w:r>
      <w:r w:rsidRPr="006D7B97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6D7B97">
        <w:rPr>
          <w:rFonts w:ascii="Times New Roman" w:hAnsi="Times New Roman" w:cs="Times New Roman"/>
          <w:b/>
          <w:sz w:val="32"/>
          <w:szCs w:val="32"/>
        </w:rPr>
        <w:t xml:space="preserve"> Grade Summer Reading List </w:t>
      </w:r>
    </w:p>
    <w:p w:rsidR="006D7B97" w:rsidRDefault="006D7B97" w:rsidP="006D7B9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B97">
        <w:rPr>
          <w:rFonts w:ascii="Times New Roman" w:hAnsi="Times New Roman" w:cs="Times New Roman"/>
          <w:b/>
          <w:sz w:val="32"/>
          <w:szCs w:val="32"/>
        </w:rPr>
        <w:t>Eagleville School</w:t>
      </w:r>
    </w:p>
    <w:p w:rsidR="006D7B97" w:rsidRDefault="006D7B97" w:rsidP="006D7B9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6D7B97" w:rsidRPr="006D7B97" w:rsidRDefault="006D7B97" w:rsidP="006D7B9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46F9" w:rsidRPr="006D7B97" w:rsidRDefault="00E946F9" w:rsidP="00E94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97">
        <w:rPr>
          <w:rFonts w:ascii="Times New Roman" w:hAnsi="Times New Roman" w:cs="Times New Roman"/>
          <w:b/>
          <w:sz w:val="28"/>
          <w:szCs w:val="28"/>
        </w:rPr>
        <w:t>Standard and Honors English III</w:t>
      </w:r>
    </w:p>
    <w:p w:rsidR="00E946F9" w:rsidRDefault="00E946F9" w:rsidP="00E94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6F9" w:rsidRDefault="00E946F9" w:rsidP="00E9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6F9">
        <w:rPr>
          <w:rFonts w:ascii="Times New Roman" w:hAnsi="Times New Roman" w:cs="Times New Roman"/>
          <w:sz w:val="24"/>
          <w:szCs w:val="24"/>
        </w:rPr>
        <w:t>All Honor</w:t>
      </w:r>
      <w:r>
        <w:rPr>
          <w:rFonts w:ascii="Times New Roman" w:hAnsi="Times New Roman" w:cs="Times New Roman"/>
          <w:sz w:val="24"/>
          <w:szCs w:val="24"/>
        </w:rPr>
        <w:t xml:space="preserve">s English III students </w:t>
      </w:r>
      <w:r w:rsidR="006D7B97">
        <w:rPr>
          <w:rFonts w:ascii="Times New Roman" w:hAnsi="Times New Roman" w:cs="Times New Roman"/>
          <w:b/>
          <w:sz w:val="24"/>
          <w:szCs w:val="24"/>
        </w:rPr>
        <w:t>must</w:t>
      </w:r>
      <w:r w:rsidRPr="00E94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choose</w:t>
      </w:r>
      <w:r w:rsidRPr="00E946F9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of the following novels:</w:t>
      </w:r>
    </w:p>
    <w:p w:rsidR="00E946F9" w:rsidRDefault="00E946F9" w:rsidP="00E9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Standard English III students have the </w:t>
      </w:r>
      <w:r w:rsidRPr="00E946F9">
        <w:rPr>
          <w:rFonts w:ascii="Times New Roman" w:hAnsi="Times New Roman" w:cs="Times New Roman"/>
          <w:b/>
          <w:sz w:val="24"/>
          <w:szCs w:val="24"/>
        </w:rPr>
        <w:t xml:space="preserve">option </w:t>
      </w:r>
      <w:r>
        <w:rPr>
          <w:rFonts w:ascii="Times New Roman" w:hAnsi="Times New Roman" w:cs="Times New Roman"/>
          <w:sz w:val="24"/>
          <w:szCs w:val="24"/>
        </w:rPr>
        <w:t xml:space="preserve">of choosing </w:t>
      </w:r>
      <w:r w:rsidRPr="00E946F9"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of the following novels:</w:t>
      </w:r>
    </w:p>
    <w:p w:rsidR="00E946F9" w:rsidRDefault="00E946F9" w:rsidP="00E9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6F9" w:rsidRDefault="00E946F9" w:rsidP="00E9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6F9">
        <w:rPr>
          <w:rFonts w:ascii="Times New Roman" w:hAnsi="Times New Roman" w:cs="Times New Roman"/>
          <w:i/>
          <w:sz w:val="24"/>
          <w:szCs w:val="24"/>
        </w:rPr>
        <w:t xml:space="preserve">The Distance Between </w:t>
      </w:r>
      <w:proofErr w:type="gramStart"/>
      <w:r w:rsidRPr="00E946F9">
        <w:rPr>
          <w:rFonts w:ascii="Times New Roman" w:hAnsi="Times New Roman" w:cs="Times New Roman"/>
          <w:i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Reyna Grande</w:t>
      </w:r>
    </w:p>
    <w:p w:rsidR="00E946F9" w:rsidRDefault="00E946F9" w:rsidP="00E9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6F9">
        <w:rPr>
          <w:rFonts w:ascii="Times New Roman" w:hAnsi="Times New Roman" w:cs="Times New Roman"/>
          <w:i/>
          <w:sz w:val="24"/>
          <w:szCs w:val="24"/>
        </w:rPr>
        <w:t>The Things They</w:t>
      </w:r>
      <w:r w:rsidR="006D7B97">
        <w:rPr>
          <w:rFonts w:ascii="Times New Roman" w:hAnsi="Times New Roman" w:cs="Times New Roman"/>
          <w:i/>
          <w:sz w:val="24"/>
          <w:szCs w:val="24"/>
        </w:rPr>
        <w:t xml:space="preserve"> Car</w:t>
      </w:r>
      <w:r w:rsidRPr="00E946F9">
        <w:rPr>
          <w:rFonts w:ascii="Times New Roman" w:hAnsi="Times New Roman" w:cs="Times New Roman"/>
          <w:i/>
          <w:sz w:val="24"/>
          <w:szCs w:val="24"/>
        </w:rPr>
        <w:t>ried</w:t>
      </w:r>
      <w:r>
        <w:rPr>
          <w:rFonts w:ascii="Times New Roman" w:hAnsi="Times New Roman" w:cs="Times New Roman"/>
          <w:sz w:val="24"/>
          <w:szCs w:val="24"/>
        </w:rPr>
        <w:t xml:space="preserve"> by Tim O’Brien</w:t>
      </w:r>
    </w:p>
    <w:p w:rsidR="00E946F9" w:rsidRDefault="00E946F9" w:rsidP="00E9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946F9">
        <w:rPr>
          <w:rFonts w:ascii="Times New Roman" w:hAnsi="Times New Roman" w:cs="Times New Roman"/>
          <w:i/>
          <w:sz w:val="24"/>
          <w:szCs w:val="24"/>
        </w:rPr>
        <w:t>Into the Wild</w:t>
      </w:r>
      <w:r w:rsidRPr="00E946F9">
        <w:rPr>
          <w:rFonts w:ascii="Times New Roman" w:hAnsi="Times New Roman" w:cs="Times New Roman"/>
          <w:sz w:val="24"/>
          <w:szCs w:val="24"/>
        </w:rPr>
        <w:t xml:space="preserve"> by Jon </w:t>
      </w:r>
      <w:proofErr w:type="spellStart"/>
      <w:r w:rsidRPr="00E946F9">
        <w:rPr>
          <w:rFonts w:ascii="Times New Roman" w:hAnsi="Times New Roman" w:cs="Times New Roman"/>
          <w:sz w:val="24"/>
          <w:szCs w:val="24"/>
        </w:rPr>
        <w:t>Krakauer</w:t>
      </w:r>
      <w:proofErr w:type="spellEnd"/>
    </w:p>
    <w:p w:rsidR="00E946F9" w:rsidRDefault="00E946F9" w:rsidP="00E9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6F9" w:rsidRPr="00E946F9" w:rsidRDefault="003B57BB" w:rsidP="00E9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</w:t>
      </w:r>
      <w:r w:rsidR="001A6F50">
        <w:rPr>
          <w:rFonts w:ascii="Times New Roman" w:hAnsi="Times New Roman" w:cs="Times New Roman"/>
          <w:sz w:val="24"/>
          <w:szCs w:val="24"/>
        </w:rPr>
        <w:t>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selections may contain explicit language, sexual references, or mature subject matter</w:t>
      </w:r>
      <w:r w:rsidR="001A6F50">
        <w:rPr>
          <w:rFonts w:ascii="Times New Roman" w:hAnsi="Times New Roman" w:cs="Times New Roman"/>
          <w:sz w:val="24"/>
          <w:szCs w:val="24"/>
        </w:rPr>
        <w:t>.</w:t>
      </w:r>
    </w:p>
    <w:p w:rsidR="00E946F9" w:rsidRDefault="00E946F9" w:rsidP="00E9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57BB" w:rsidRDefault="003B57BB" w:rsidP="003B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57BB" w:rsidRDefault="003B57BB" w:rsidP="00E9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English III: Your summer reading will be evaluated during the first few weeks of school and will count toward your nine weeks</w:t>
      </w:r>
      <w:r w:rsidR="006D7B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E946F9" w:rsidRPr="00E946F9" w:rsidRDefault="00E946F9" w:rsidP="00E94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Standard English III: Your summer reading will be evaluated during the first few weeks of school and will count as extra credit on your first nine weeks’ grade.</w:t>
      </w:r>
    </w:p>
    <w:p w:rsidR="00E946F9" w:rsidRDefault="00E946F9" w:rsidP="00E94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BB" w:rsidRDefault="003B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57BB" w:rsidRPr="006D7B97" w:rsidRDefault="003B57BB" w:rsidP="003B57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B97"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Pr="006D7B97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6D7B97">
        <w:rPr>
          <w:rFonts w:ascii="Times New Roman" w:hAnsi="Times New Roman" w:cs="Times New Roman"/>
          <w:b/>
          <w:sz w:val="32"/>
          <w:szCs w:val="32"/>
        </w:rPr>
        <w:t xml:space="preserve"> Grade Summer Reading List </w:t>
      </w:r>
    </w:p>
    <w:p w:rsidR="003B57BB" w:rsidRDefault="003B57BB" w:rsidP="003B57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B97">
        <w:rPr>
          <w:rFonts w:ascii="Times New Roman" w:hAnsi="Times New Roman" w:cs="Times New Roman"/>
          <w:b/>
          <w:sz w:val="32"/>
          <w:szCs w:val="32"/>
        </w:rPr>
        <w:t>Eagleville School</w:t>
      </w:r>
    </w:p>
    <w:p w:rsidR="006D7B97" w:rsidRDefault="006D7B97" w:rsidP="006D7B9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6D7B97" w:rsidRPr="006D7B97" w:rsidRDefault="006D7B97" w:rsidP="006D7B9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57BB" w:rsidRPr="006D7B97" w:rsidRDefault="003B57BB" w:rsidP="003B5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97">
        <w:rPr>
          <w:rFonts w:ascii="Times New Roman" w:hAnsi="Times New Roman" w:cs="Times New Roman"/>
          <w:b/>
          <w:sz w:val="28"/>
          <w:szCs w:val="28"/>
        </w:rPr>
        <w:t>Advanced Honors</w:t>
      </w:r>
      <w:r w:rsidRPr="006D7B97">
        <w:rPr>
          <w:rFonts w:ascii="Times New Roman" w:hAnsi="Times New Roman" w:cs="Times New Roman"/>
          <w:b/>
          <w:sz w:val="28"/>
          <w:szCs w:val="28"/>
        </w:rPr>
        <w:t xml:space="preserve"> English III</w:t>
      </w:r>
      <w:r w:rsidRPr="006D7B97">
        <w:rPr>
          <w:rFonts w:ascii="Times New Roman" w:hAnsi="Times New Roman" w:cs="Times New Roman"/>
          <w:b/>
          <w:sz w:val="28"/>
          <w:szCs w:val="28"/>
        </w:rPr>
        <w:t xml:space="preserve"> and </w:t>
      </w:r>
    </w:p>
    <w:p w:rsidR="003B57BB" w:rsidRPr="006D7B97" w:rsidRDefault="003B57BB" w:rsidP="003B5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97">
        <w:rPr>
          <w:rFonts w:ascii="Times New Roman" w:hAnsi="Times New Roman" w:cs="Times New Roman"/>
          <w:b/>
          <w:sz w:val="28"/>
          <w:szCs w:val="28"/>
        </w:rPr>
        <w:t>Advanced Placement English III -- Language and Composition</w:t>
      </w:r>
    </w:p>
    <w:p w:rsidR="003B57BB" w:rsidRDefault="003B57BB" w:rsidP="003B57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BB" w:rsidRDefault="003B57BB" w:rsidP="003B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enrolled in Advanced Honors English III or Advanced Placement English III </w:t>
      </w:r>
      <w:proofErr w:type="gramStart"/>
      <w:r>
        <w:rPr>
          <w:rFonts w:ascii="Times New Roman" w:hAnsi="Times New Roman" w:cs="Times New Roman"/>
          <w:sz w:val="24"/>
          <w:szCs w:val="24"/>
        </w:rPr>
        <w:t>--  Language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Composition must choose </w:t>
      </w:r>
      <w:r w:rsidRPr="006D7B97">
        <w:rPr>
          <w:rFonts w:ascii="Times New Roman" w:hAnsi="Times New Roman" w:cs="Times New Roman"/>
          <w:b/>
          <w:sz w:val="24"/>
          <w:szCs w:val="24"/>
          <w:u w:val="single"/>
        </w:rPr>
        <w:t>one pair</w:t>
      </w:r>
      <w:r>
        <w:rPr>
          <w:rFonts w:ascii="Times New Roman" w:hAnsi="Times New Roman" w:cs="Times New Roman"/>
          <w:sz w:val="24"/>
          <w:szCs w:val="24"/>
        </w:rPr>
        <w:t xml:space="preserve"> of the following novels:</w:t>
      </w:r>
    </w:p>
    <w:p w:rsidR="003B57BB" w:rsidRDefault="003B57BB" w:rsidP="003B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57BB" w:rsidRDefault="006D7B97" w:rsidP="003B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Of Mice and Men </w:t>
      </w:r>
      <w:r>
        <w:rPr>
          <w:rFonts w:ascii="Times New Roman" w:hAnsi="Times New Roman" w:cs="Times New Roman"/>
          <w:sz w:val="24"/>
          <w:szCs w:val="24"/>
        </w:rPr>
        <w:t xml:space="preserve">by John Steinbeck paired with </w:t>
      </w:r>
      <w:r w:rsidRPr="006D7B97">
        <w:rPr>
          <w:rFonts w:ascii="Times New Roman" w:hAnsi="Times New Roman" w:cs="Times New Roman"/>
          <w:i/>
          <w:sz w:val="24"/>
          <w:szCs w:val="24"/>
        </w:rPr>
        <w:t>In Cold Blood</w:t>
      </w:r>
      <w:r>
        <w:rPr>
          <w:rFonts w:ascii="Times New Roman" w:hAnsi="Times New Roman" w:cs="Times New Roman"/>
          <w:sz w:val="24"/>
          <w:szCs w:val="24"/>
        </w:rPr>
        <w:t xml:space="preserve"> by Truman Capote</w:t>
      </w:r>
    </w:p>
    <w:p w:rsidR="006D7B97" w:rsidRDefault="006D7B97" w:rsidP="006D7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B97">
        <w:rPr>
          <w:rFonts w:ascii="Times New Roman" w:hAnsi="Times New Roman" w:cs="Times New Roman"/>
          <w:i/>
          <w:sz w:val="24"/>
          <w:szCs w:val="24"/>
        </w:rPr>
        <w:t>The Jungle</w:t>
      </w:r>
      <w:r>
        <w:rPr>
          <w:rFonts w:ascii="Times New Roman" w:hAnsi="Times New Roman" w:cs="Times New Roman"/>
          <w:sz w:val="24"/>
          <w:szCs w:val="24"/>
        </w:rPr>
        <w:t xml:space="preserve"> by Upton Sinclair paired with </w:t>
      </w:r>
      <w:r w:rsidRPr="006D7B97">
        <w:rPr>
          <w:rFonts w:ascii="Times New Roman" w:hAnsi="Times New Roman" w:cs="Times New Roman"/>
          <w:i/>
          <w:sz w:val="24"/>
          <w:szCs w:val="24"/>
        </w:rPr>
        <w:t>Fast Food Nation</w:t>
      </w:r>
      <w:r>
        <w:rPr>
          <w:rFonts w:ascii="Times New Roman" w:hAnsi="Times New Roman" w:cs="Times New Roman"/>
          <w:sz w:val="24"/>
          <w:szCs w:val="24"/>
        </w:rPr>
        <w:t xml:space="preserve"> by Eric Schlosser</w:t>
      </w:r>
    </w:p>
    <w:p w:rsidR="006D7B97" w:rsidRDefault="006D7B97" w:rsidP="006D7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B97">
        <w:rPr>
          <w:rFonts w:ascii="Times New Roman" w:hAnsi="Times New Roman" w:cs="Times New Roman"/>
          <w:i/>
          <w:sz w:val="24"/>
          <w:szCs w:val="24"/>
        </w:rPr>
        <w:t xml:space="preserve">All Over but the </w:t>
      </w:r>
      <w:proofErr w:type="spellStart"/>
      <w:r w:rsidRPr="006D7B97">
        <w:rPr>
          <w:rFonts w:ascii="Times New Roman" w:hAnsi="Times New Roman" w:cs="Times New Roman"/>
          <w:i/>
          <w:sz w:val="24"/>
          <w:szCs w:val="24"/>
        </w:rPr>
        <w:t>Shoutin</w:t>
      </w:r>
      <w:proofErr w:type="spellEnd"/>
      <w:r w:rsidRPr="006D7B97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by Rick Bragg paired with </w:t>
      </w:r>
      <w:r w:rsidRPr="006D7B97">
        <w:rPr>
          <w:rFonts w:ascii="Times New Roman" w:hAnsi="Times New Roman" w:cs="Times New Roman"/>
          <w:i/>
          <w:sz w:val="24"/>
          <w:szCs w:val="24"/>
        </w:rPr>
        <w:t>The Glass Castle</w:t>
      </w:r>
      <w:r>
        <w:rPr>
          <w:rFonts w:ascii="Times New Roman" w:hAnsi="Times New Roman" w:cs="Times New Roman"/>
          <w:sz w:val="24"/>
          <w:szCs w:val="24"/>
        </w:rPr>
        <w:t xml:space="preserve"> by Jeannette Walls </w:t>
      </w:r>
    </w:p>
    <w:p w:rsidR="006D7B97" w:rsidRPr="006D7B97" w:rsidRDefault="006D7B97" w:rsidP="006D7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B97" w:rsidRDefault="003B57BB" w:rsidP="003B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selections may contain explicit language, sexual refe</w:t>
      </w:r>
      <w:r>
        <w:rPr>
          <w:rFonts w:ascii="Times New Roman" w:hAnsi="Times New Roman" w:cs="Times New Roman"/>
          <w:sz w:val="24"/>
          <w:szCs w:val="24"/>
        </w:rPr>
        <w:t>rences, or mature subject matte</w:t>
      </w:r>
      <w:r w:rsidR="006D7B97">
        <w:rPr>
          <w:rFonts w:ascii="Times New Roman" w:hAnsi="Times New Roman" w:cs="Times New Roman"/>
          <w:sz w:val="24"/>
          <w:szCs w:val="24"/>
        </w:rPr>
        <w:t>r.</w:t>
      </w:r>
    </w:p>
    <w:p w:rsidR="006D7B97" w:rsidRDefault="006D7B97" w:rsidP="003B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B97" w:rsidRDefault="006D7B97" w:rsidP="003B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B97" w:rsidRDefault="006D7B97" w:rsidP="003B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summer reading will be evaluated during the first few weeks of school and will count toward your nine weeks’ grade.</w:t>
      </w:r>
    </w:p>
    <w:p w:rsidR="006D7B97" w:rsidRDefault="006D7B97" w:rsidP="003B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B97" w:rsidRDefault="006D7B97" w:rsidP="003B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6F9" w:rsidRPr="00E946F9" w:rsidRDefault="00E946F9" w:rsidP="00E94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6F9" w:rsidRDefault="00E946F9" w:rsidP="00E946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46F9" w:rsidRPr="00E946F9" w:rsidRDefault="00E946F9" w:rsidP="00E946F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946F9" w:rsidRPr="00E9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666"/>
    <w:multiLevelType w:val="hybridMultilevel"/>
    <w:tmpl w:val="2A9AB7BE"/>
    <w:lvl w:ilvl="0" w:tplc="F5AA3A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02638"/>
    <w:multiLevelType w:val="hybridMultilevel"/>
    <w:tmpl w:val="528ACB72"/>
    <w:lvl w:ilvl="0" w:tplc="58C88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1B19"/>
    <w:multiLevelType w:val="hybridMultilevel"/>
    <w:tmpl w:val="D9203666"/>
    <w:lvl w:ilvl="0" w:tplc="D9901B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F9"/>
    <w:rsid w:val="001A6F50"/>
    <w:rsid w:val="003B57BB"/>
    <w:rsid w:val="006D7B97"/>
    <w:rsid w:val="00AB27BE"/>
    <w:rsid w:val="00E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5A52-9356-43DA-A346-7D1AE39B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2016-02-11T03:14:00Z</dcterms:created>
  <dcterms:modified xsi:type="dcterms:W3CDTF">2016-02-11T03:46:00Z</dcterms:modified>
</cp:coreProperties>
</file>